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1A" w:rsidRPr="00E85711" w:rsidRDefault="00E4131C" w:rsidP="004D1388">
      <w:pPr>
        <w:jc w:val="center"/>
        <w:rPr>
          <w:b/>
        </w:rPr>
      </w:pPr>
      <w:r w:rsidRPr="00E85711">
        <w:rPr>
          <w:b/>
        </w:rPr>
        <w:t>BALÇ</w:t>
      </w:r>
      <w:r w:rsidR="004D1388">
        <w:rPr>
          <w:b/>
        </w:rPr>
        <w:t>OVA HALK EĞİTİM MERKEZİ TARİHÇE</w:t>
      </w:r>
    </w:p>
    <w:p w:rsidR="00C67D4F" w:rsidRDefault="00E4131C" w:rsidP="004D1388">
      <w:pPr>
        <w:jc w:val="both"/>
      </w:pPr>
      <w:r>
        <w:t xml:space="preserve">Merkezimiz Çıraklık ve Yaygın Eğitim Genel Müdürlüğü’nün onayıyla 1993 yılında hizmete </w:t>
      </w:r>
      <w:proofErr w:type="gramStart"/>
      <w:r>
        <w:t>başlamıştır.İlk</w:t>
      </w:r>
      <w:proofErr w:type="gramEnd"/>
      <w:r>
        <w:t xml:space="preserve"> yıllarda Eğitim Araçları ve Donatım Merkezinin iki odasında faaliyetlerine başlayan merkezimiz 07/12/1993 tarihinde Kaymakamlık binasında münha</w:t>
      </w:r>
      <w:r w:rsidR="004D1388">
        <w:t>l oda bulunmadığından Yusuf Uz İ</w:t>
      </w:r>
      <w:r>
        <w:t>lköğretim okulunun zemin katında bir odada iki yıla yakın bir süre faaliyetlerin</w:t>
      </w:r>
      <w:r w:rsidR="004D1388">
        <w:t>i</w:t>
      </w:r>
      <w:r>
        <w:t xml:space="preserve"> sürdürmüş 26/02/1998 tarihinde Çetin Emeç Mahallesinin Bebek Sitesinde Belediyeye ait olan apartman dairesinde hizmetlerini sürdürmüştür.</w:t>
      </w:r>
      <w:r w:rsidR="004D1388">
        <w:t>Balçova Halk Eğitim M</w:t>
      </w:r>
      <w:r w:rsidR="00C67D4F">
        <w:t>erkezi olarak kurumumuz 2005 yılında</w:t>
      </w:r>
      <w:r w:rsidR="004D1388">
        <w:t xml:space="preserve"> Balçova Kaymakamlık binasının M</w:t>
      </w:r>
      <w:r w:rsidR="00C67D4F">
        <w:t>üdürlüğümüze tahsis edilen yerde faaliyetlerine devam etmiştir. Kurumumuz 2018 Aralık ayından itibaren yine Balçova Kaymakamlığı tarafından tahsis edilen yeni binasında hizmetlerine devam etmektedir.</w:t>
      </w:r>
    </w:p>
    <w:p w:rsidR="00C67D4F" w:rsidRPr="00E85711" w:rsidRDefault="00C67D4F" w:rsidP="004D1388">
      <w:pPr>
        <w:jc w:val="both"/>
        <w:rPr>
          <w:b/>
        </w:rPr>
      </w:pPr>
      <w:r w:rsidRPr="00E85711">
        <w:rPr>
          <w:b/>
        </w:rPr>
        <w:t>GÖREV YAPAN</w:t>
      </w:r>
      <w:r w:rsidR="00E85711">
        <w:rPr>
          <w:b/>
        </w:rPr>
        <w:t xml:space="preserve"> KADROLU MÜDÜRLERİMİZ </w:t>
      </w:r>
    </w:p>
    <w:tbl>
      <w:tblPr>
        <w:tblStyle w:val="TabloKlavuzu"/>
        <w:tblW w:w="0" w:type="auto"/>
        <w:tblLook w:val="04A0"/>
      </w:tblPr>
      <w:tblGrid>
        <w:gridCol w:w="3020"/>
        <w:gridCol w:w="3021"/>
        <w:gridCol w:w="3021"/>
      </w:tblGrid>
      <w:tr w:rsidR="00901450" w:rsidTr="00901450">
        <w:tc>
          <w:tcPr>
            <w:tcW w:w="3020" w:type="dxa"/>
          </w:tcPr>
          <w:p w:rsidR="00901450" w:rsidRPr="000632C4" w:rsidRDefault="00901450" w:rsidP="004D1388">
            <w:pPr>
              <w:jc w:val="both"/>
              <w:rPr>
                <w:b/>
              </w:rPr>
            </w:pPr>
            <w:r w:rsidRPr="000632C4">
              <w:rPr>
                <w:b/>
              </w:rPr>
              <w:t xml:space="preserve">SIRA </w:t>
            </w:r>
          </w:p>
        </w:tc>
        <w:tc>
          <w:tcPr>
            <w:tcW w:w="3021" w:type="dxa"/>
          </w:tcPr>
          <w:p w:rsidR="00901450" w:rsidRPr="000632C4" w:rsidRDefault="00901450" w:rsidP="004D1388">
            <w:pPr>
              <w:jc w:val="both"/>
              <w:rPr>
                <w:b/>
              </w:rPr>
            </w:pPr>
            <w:r w:rsidRPr="000632C4">
              <w:rPr>
                <w:b/>
              </w:rPr>
              <w:t xml:space="preserve">AD SOYAD </w:t>
            </w:r>
          </w:p>
        </w:tc>
        <w:tc>
          <w:tcPr>
            <w:tcW w:w="3021" w:type="dxa"/>
          </w:tcPr>
          <w:p w:rsidR="00901450" w:rsidRPr="000632C4" w:rsidRDefault="00901450" w:rsidP="004D1388">
            <w:pPr>
              <w:jc w:val="both"/>
              <w:rPr>
                <w:b/>
              </w:rPr>
            </w:pPr>
            <w:r w:rsidRPr="000632C4">
              <w:rPr>
                <w:b/>
              </w:rPr>
              <w:t xml:space="preserve">GÖREV YILLARI </w:t>
            </w:r>
          </w:p>
        </w:tc>
      </w:tr>
      <w:tr w:rsidR="00E85711" w:rsidTr="00901450">
        <w:tc>
          <w:tcPr>
            <w:tcW w:w="3020" w:type="dxa"/>
          </w:tcPr>
          <w:p w:rsidR="00E85711" w:rsidRDefault="00E85711" w:rsidP="004D1388">
            <w:pPr>
              <w:jc w:val="both"/>
            </w:pPr>
            <w:r>
              <w:t>1</w:t>
            </w:r>
          </w:p>
        </w:tc>
        <w:tc>
          <w:tcPr>
            <w:tcW w:w="3021" w:type="dxa"/>
          </w:tcPr>
          <w:p w:rsidR="00E85711" w:rsidRDefault="00E85711" w:rsidP="004D1388">
            <w:pPr>
              <w:jc w:val="both"/>
            </w:pPr>
            <w:r>
              <w:t xml:space="preserve">CEMİL AYAZ </w:t>
            </w:r>
          </w:p>
        </w:tc>
        <w:tc>
          <w:tcPr>
            <w:tcW w:w="3021" w:type="dxa"/>
          </w:tcPr>
          <w:p w:rsidR="00E85711" w:rsidRDefault="00582C4A" w:rsidP="004D1388">
            <w:pPr>
              <w:jc w:val="both"/>
            </w:pPr>
            <w:r>
              <w:t>1994</w:t>
            </w:r>
            <w:r w:rsidR="00E85711">
              <w:t>-1996</w:t>
            </w:r>
          </w:p>
        </w:tc>
      </w:tr>
      <w:tr w:rsidR="00901450" w:rsidTr="00901450">
        <w:tc>
          <w:tcPr>
            <w:tcW w:w="3020" w:type="dxa"/>
          </w:tcPr>
          <w:p w:rsidR="00901450" w:rsidRDefault="00E85711" w:rsidP="004D1388">
            <w:pPr>
              <w:jc w:val="both"/>
            </w:pPr>
            <w:r>
              <w:t>2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 xml:space="preserve">AYŞE ŞENYUVA 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>1997-2004</w:t>
            </w:r>
          </w:p>
        </w:tc>
      </w:tr>
      <w:tr w:rsidR="00901450" w:rsidTr="00901450">
        <w:tc>
          <w:tcPr>
            <w:tcW w:w="3020" w:type="dxa"/>
          </w:tcPr>
          <w:p w:rsidR="00901450" w:rsidRDefault="00E85711" w:rsidP="004D1388">
            <w:pPr>
              <w:jc w:val="both"/>
            </w:pPr>
            <w:r>
              <w:t>3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 xml:space="preserve">NECLA KARADAL 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>2004-2005</w:t>
            </w:r>
          </w:p>
        </w:tc>
      </w:tr>
      <w:tr w:rsidR="00901450" w:rsidTr="00901450">
        <w:tc>
          <w:tcPr>
            <w:tcW w:w="3020" w:type="dxa"/>
          </w:tcPr>
          <w:p w:rsidR="00901450" w:rsidRDefault="00E85711" w:rsidP="004D1388">
            <w:pPr>
              <w:jc w:val="both"/>
            </w:pPr>
            <w:r>
              <w:t>4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 xml:space="preserve">TAYYAR KAYA 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>2005-2012</w:t>
            </w:r>
          </w:p>
        </w:tc>
      </w:tr>
      <w:tr w:rsidR="00901450" w:rsidTr="00901450">
        <w:tc>
          <w:tcPr>
            <w:tcW w:w="3020" w:type="dxa"/>
          </w:tcPr>
          <w:p w:rsidR="00901450" w:rsidRDefault="00E85711" w:rsidP="004D1388">
            <w:pPr>
              <w:jc w:val="both"/>
            </w:pPr>
            <w:r>
              <w:t>5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 xml:space="preserve">ARSLAN BAŞOĞLU 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>2012-2013</w:t>
            </w:r>
          </w:p>
        </w:tc>
      </w:tr>
      <w:tr w:rsidR="00901450" w:rsidTr="00901450">
        <w:tc>
          <w:tcPr>
            <w:tcW w:w="3020" w:type="dxa"/>
          </w:tcPr>
          <w:p w:rsidR="00901450" w:rsidRDefault="00E85711" w:rsidP="004D1388">
            <w:pPr>
              <w:jc w:val="both"/>
            </w:pPr>
            <w:r>
              <w:t>6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 xml:space="preserve">EYÜP BEKMEZCİ 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>2013-2020</w:t>
            </w:r>
          </w:p>
        </w:tc>
      </w:tr>
      <w:tr w:rsidR="00901450" w:rsidTr="00901450">
        <w:tc>
          <w:tcPr>
            <w:tcW w:w="3020" w:type="dxa"/>
          </w:tcPr>
          <w:p w:rsidR="00901450" w:rsidRDefault="00E85711" w:rsidP="004D1388">
            <w:pPr>
              <w:jc w:val="both"/>
            </w:pPr>
            <w:r>
              <w:t>7</w:t>
            </w:r>
          </w:p>
        </w:tc>
        <w:tc>
          <w:tcPr>
            <w:tcW w:w="3021" w:type="dxa"/>
          </w:tcPr>
          <w:p w:rsidR="00901450" w:rsidRDefault="00901450" w:rsidP="004D1388">
            <w:pPr>
              <w:jc w:val="both"/>
            </w:pPr>
            <w:r>
              <w:t xml:space="preserve">AHMET MUŞTU </w:t>
            </w:r>
          </w:p>
        </w:tc>
        <w:tc>
          <w:tcPr>
            <w:tcW w:w="3021" w:type="dxa"/>
          </w:tcPr>
          <w:p w:rsidR="00901450" w:rsidRDefault="00E85711" w:rsidP="004D1388">
            <w:pPr>
              <w:jc w:val="both"/>
            </w:pPr>
            <w:r>
              <w:t>2020-</w:t>
            </w:r>
            <w:r w:rsidR="00AE1A6A">
              <w:t>2023</w:t>
            </w:r>
          </w:p>
        </w:tc>
      </w:tr>
      <w:tr w:rsidR="00AE1A6A" w:rsidTr="00901450">
        <w:tc>
          <w:tcPr>
            <w:tcW w:w="3020" w:type="dxa"/>
          </w:tcPr>
          <w:p w:rsidR="00AE1A6A" w:rsidRDefault="00AE1A6A" w:rsidP="004D1388">
            <w:pPr>
              <w:jc w:val="both"/>
            </w:pPr>
            <w:r>
              <w:t>8</w:t>
            </w:r>
          </w:p>
        </w:tc>
        <w:tc>
          <w:tcPr>
            <w:tcW w:w="3021" w:type="dxa"/>
          </w:tcPr>
          <w:p w:rsidR="00AE1A6A" w:rsidRDefault="00AE1A6A" w:rsidP="004D1388">
            <w:pPr>
              <w:jc w:val="both"/>
            </w:pPr>
            <w:r>
              <w:t>MEHMET KÖSE</w:t>
            </w:r>
          </w:p>
        </w:tc>
        <w:tc>
          <w:tcPr>
            <w:tcW w:w="3021" w:type="dxa"/>
          </w:tcPr>
          <w:p w:rsidR="00AE1A6A" w:rsidRDefault="00AE1A6A" w:rsidP="004D1388">
            <w:pPr>
              <w:jc w:val="both"/>
            </w:pPr>
            <w:r>
              <w:t>2023-</w:t>
            </w:r>
          </w:p>
        </w:tc>
      </w:tr>
    </w:tbl>
    <w:p w:rsidR="00C67D4F" w:rsidRDefault="00C67D4F" w:rsidP="004D1388">
      <w:pPr>
        <w:jc w:val="both"/>
      </w:pPr>
    </w:p>
    <w:p w:rsidR="00E85711" w:rsidRDefault="00E85711" w:rsidP="004D1388">
      <w:pPr>
        <w:jc w:val="both"/>
      </w:pPr>
    </w:p>
    <w:p w:rsidR="00C67D4F" w:rsidRPr="000632C4" w:rsidRDefault="00E85711" w:rsidP="004D1388">
      <w:pPr>
        <w:jc w:val="both"/>
        <w:rPr>
          <w:b/>
        </w:rPr>
      </w:pPr>
      <w:r w:rsidRPr="000632C4">
        <w:rPr>
          <w:b/>
        </w:rPr>
        <w:t xml:space="preserve">MİSYONUMUZ </w:t>
      </w:r>
    </w:p>
    <w:p w:rsidR="00E85711" w:rsidRDefault="00E85711" w:rsidP="004D1388">
      <w:pPr>
        <w:jc w:val="both"/>
      </w:pPr>
      <w:r>
        <w:t>Türk Milli Eğitimin Temel İlkeleri doğrultusunda hayat boyu öğrenmenin önemini kavramış nitelikli donanımlı bireyler yetiştirmek, bireylere yaşamlarında ihtiyaç duydukl</w:t>
      </w:r>
      <w:r w:rsidR="000632C4">
        <w:t>arı alanda donanım kazandırmak</w:t>
      </w:r>
      <w:r w:rsidR="004D1388">
        <w:t>,ö</w:t>
      </w:r>
      <w:bookmarkStart w:id="0" w:name="_GoBack"/>
      <w:bookmarkEnd w:id="0"/>
      <w:r>
        <w:t>rgün eğitim sistemi dışına çık</w:t>
      </w:r>
      <w:r w:rsidR="008F4788">
        <w:t>mış vatandaşlarımıza gerekli re</w:t>
      </w:r>
      <w:r>
        <w:t>hberliği yapmaktır.</w:t>
      </w:r>
    </w:p>
    <w:p w:rsidR="008F4788" w:rsidRPr="000632C4" w:rsidRDefault="008F4788" w:rsidP="004D1388">
      <w:pPr>
        <w:jc w:val="both"/>
        <w:rPr>
          <w:b/>
        </w:rPr>
      </w:pPr>
      <w:r w:rsidRPr="000632C4">
        <w:rPr>
          <w:b/>
        </w:rPr>
        <w:t xml:space="preserve">VİZYONUMUZ </w:t>
      </w:r>
    </w:p>
    <w:p w:rsidR="008F4788" w:rsidRDefault="008F4788" w:rsidP="004D1388">
      <w:pPr>
        <w:jc w:val="both"/>
      </w:pPr>
      <w:r>
        <w:t xml:space="preserve">Kurumsal olarak sunduğumuz hizmet ve yarattığımız istihdam </w:t>
      </w:r>
      <w:r w:rsidR="00582C4A">
        <w:t xml:space="preserve">ile </w:t>
      </w:r>
      <w:r>
        <w:t>markalaşmak!</w:t>
      </w:r>
    </w:p>
    <w:p w:rsidR="008F4788" w:rsidRDefault="008F4788" w:rsidP="004D1388">
      <w:pPr>
        <w:jc w:val="both"/>
      </w:pPr>
    </w:p>
    <w:sectPr w:rsidR="008F4788" w:rsidSect="001F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31C"/>
    <w:rsid w:val="000632C4"/>
    <w:rsid w:val="001F03FB"/>
    <w:rsid w:val="00311BC2"/>
    <w:rsid w:val="004D1388"/>
    <w:rsid w:val="00582C4A"/>
    <w:rsid w:val="007C691A"/>
    <w:rsid w:val="008F4788"/>
    <w:rsid w:val="00901450"/>
    <w:rsid w:val="00A7313E"/>
    <w:rsid w:val="00AE1A6A"/>
    <w:rsid w:val="00C67D4F"/>
    <w:rsid w:val="00E4131C"/>
    <w:rsid w:val="00E8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5431-3866-45DA-B6E0-C31B43EE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</dc:creator>
  <cp:lastModifiedBy>PC</cp:lastModifiedBy>
  <cp:revision>2</cp:revision>
  <dcterms:created xsi:type="dcterms:W3CDTF">2024-05-17T13:17:00Z</dcterms:created>
  <dcterms:modified xsi:type="dcterms:W3CDTF">2024-05-17T13:17:00Z</dcterms:modified>
</cp:coreProperties>
</file>